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36A" w:rsidRPr="0059636A" w:rsidRDefault="0059636A" w:rsidP="0059636A">
      <w:pPr>
        <w:spacing w:line="600" w:lineRule="exact"/>
        <w:rPr>
          <w:rFonts w:ascii="方正黑体_GBK" w:eastAsia="方正黑体_GBK"/>
          <w:color w:val="000000"/>
          <w:sz w:val="28"/>
          <w:szCs w:val="28"/>
        </w:rPr>
      </w:pPr>
      <w:r w:rsidRPr="0059636A">
        <w:rPr>
          <w:rFonts w:ascii="方正黑体_GBK" w:eastAsia="方正黑体_GBK" w:hint="eastAsia"/>
          <w:color w:val="000000"/>
          <w:sz w:val="28"/>
          <w:szCs w:val="28"/>
        </w:rPr>
        <w:t>附件</w:t>
      </w:r>
      <w:r w:rsidR="00005310">
        <w:rPr>
          <w:rFonts w:ascii="方正黑体_GBK" w:eastAsia="方正黑体_GBK" w:hint="eastAsia"/>
          <w:color w:val="000000"/>
          <w:sz w:val="28"/>
          <w:szCs w:val="28"/>
        </w:rPr>
        <w:t>5</w:t>
      </w:r>
    </w:p>
    <w:p w:rsidR="0059636A" w:rsidRPr="0059636A" w:rsidRDefault="00005310" w:rsidP="0059636A">
      <w:pPr>
        <w:spacing w:line="640" w:lineRule="exact"/>
        <w:jc w:val="center"/>
        <w:rPr>
          <w:rFonts w:ascii="方正小标宋_GBK" w:eastAsia="方正小标宋_GBK"/>
          <w:color w:val="000000"/>
          <w:sz w:val="44"/>
          <w:szCs w:val="44"/>
        </w:rPr>
      </w:pPr>
      <w:r>
        <w:rPr>
          <w:rFonts w:ascii="方正小标宋_GBK" w:eastAsia="方正小标宋_GBK" w:hint="eastAsia"/>
          <w:color w:val="000000"/>
          <w:sz w:val="44"/>
          <w:szCs w:val="44"/>
        </w:rPr>
        <w:t>2020</w:t>
      </w:r>
      <w:r w:rsidR="0059636A" w:rsidRPr="0059636A">
        <w:rPr>
          <w:rFonts w:ascii="方正小标宋_GBK" w:eastAsia="方正小标宋_GBK" w:hint="eastAsia"/>
          <w:color w:val="000000"/>
          <w:sz w:val="44"/>
          <w:szCs w:val="44"/>
        </w:rPr>
        <w:t>年安徽省高等学校教师资格申请人</w:t>
      </w:r>
    </w:p>
    <w:p w:rsidR="0059636A" w:rsidRPr="00AF3057" w:rsidRDefault="0059636A" w:rsidP="0059636A">
      <w:pPr>
        <w:spacing w:line="640" w:lineRule="exact"/>
        <w:jc w:val="center"/>
        <w:rPr>
          <w:rFonts w:ascii="方正小标宋_GBK" w:eastAsia="方正小标宋_GBK"/>
          <w:color w:val="000000"/>
          <w:sz w:val="36"/>
          <w:szCs w:val="36"/>
        </w:rPr>
      </w:pPr>
      <w:r w:rsidRPr="0059636A">
        <w:rPr>
          <w:rFonts w:ascii="方正小标宋_GBK" w:eastAsia="方正小标宋_GBK" w:hint="eastAsia"/>
          <w:color w:val="000000"/>
          <w:sz w:val="44"/>
          <w:szCs w:val="44"/>
        </w:rPr>
        <w:t>网上报名操作流程</w:t>
      </w:r>
    </w:p>
    <w:p w:rsidR="0059636A" w:rsidRPr="00AF3057" w:rsidRDefault="0059636A" w:rsidP="0059636A">
      <w:pPr>
        <w:spacing w:line="600" w:lineRule="exact"/>
        <w:ind w:firstLineChars="200" w:firstLine="643"/>
        <w:rPr>
          <w:rFonts w:ascii="方正仿宋_GBK" w:eastAsia="方正仿宋_GBK"/>
          <w:b/>
          <w:color w:val="000000"/>
          <w:sz w:val="32"/>
          <w:szCs w:val="32"/>
        </w:rPr>
      </w:pP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黑体_GBK" w:eastAsia="方正黑体_GBK" w:hint="eastAsia"/>
          <w:sz w:val="32"/>
          <w:szCs w:val="32"/>
        </w:rPr>
      </w:pPr>
      <w:r w:rsidRPr="00005310">
        <w:rPr>
          <w:rFonts w:ascii="方正黑体_GBK" w:eastAsia="方正黑体_GBK" w:hint="eastAsia"/>
          <w:sz w:val="32"/>
          <w:szCs w:val="32"/>
        </w:rPr>
        <w:t>一、网上报名时间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/>
          <w:sz w:val="32"/>
          <w:szCs w:val="32"/>
        </w:rPr>
        <w:t>2020</w:t>
      </w:r>
      <w:r w:rsidRPr="00005310">
        <w:rPr>
          <w:rFonts w:ascii="方正仿宋_GBK" w:eastAsia="方正仿宋_GBK" w:hint="eastAsia"/>
          <w:sz w:val="32"/>
          <w:szCs w:val="32"/>
        </w:rPr>
        <w:t>年</w:t>
      </w:r>
      <w:r w:rsidRPr="00005310">
        <w:rPr>
          <w:rFonts w:ascii="方正仿宋_GBK" w:eastAsia="方正仿宋_GBK"/>
          <w:sz w:val="32"/>
          <w:szCs w:val="32"/>
        </w:rPr>
        <w:t>7</w:t>
      </w:r>
      <w:r w:rsidRPr="00005310">
        <w:rPr>
          <w:rFonts w:ascii="方正仿宋_GBK" w:eastAsia="方正仿宋_GBK" w:hint="eastAsia"/>
          <w:sz w:val="32"/>
          <w:szCs w:val="32"/>
        </w:rPr>
        <w:t>月</w:t>
      </w:r>
      <w:r w:rsidRPr="00005310">
        <w:rPr>
          <w:rFonts w:ascii="方正仿宋_GBK" w:eastAsia="方正仿宋_GBK"/>
          <w:sz w:val="32"/>
          <w:szCs w:val="32"/>
        </w:rPr>
        <w:t>8</w:t>
      </w:r>
      <w:r w:rsidRPr="00005310">
        <w:rPr>
          <w:rFonts w:ascii="方正仿宋_GBK" w:eastAsia="方正仿宋_GBK" w:hint="eastAsia"/>
          <w:sz w:val="32"/>
          <w:szCs w:val="32"/>
        </w:rPr>
        <w:t>日-</w:t>
      </w:r>
      <w:r w:rsidRPr="00005310">
        <w:rPr>
          <w:rFonts w:ascii="方正仿宋_GBK" w:eastAsia="方正仿宋_GBK"/>
          <w:sz w:val="32"/>
          <w:szCs w:val="32"/>
        </w:rPr>
        <w:t>7</w:t>
      </w:r>
      <w:r w:rsidRPr="00005310">
        <w:rPr>
          <w:rFonts w:ascii="方正仿宋_GBK" w:eastAsia="方正仿宋_GBK" w:hint="eastAsia"/>
          <w:sz w:val="32"/>
          <w:szCs w:val="32"/>
        </w:rPr>
        <w:t>月</w:t>
      </w:r>
      <w:r w:rsidRPr="00005310">
        <w:rPr>
          <w:rFonts w:ascii="方正仿宋_GBK" w:eastAsia="方正仿宋_GBK"/>
          <w:sz w:val="32"/>
          <w:szCs w:val="32"/>
        </w:rPr>
        <w:t>15</w:t>
      </w:r>
      <w:r w:rsidRPr="00005310">
        <w:rPr>
          <w:rFonts w:ascii="方正仿宋_GBK" w:eastAsia="方正仿宋_GBK" w:hint="eastAsia"/>
          <w:sz w:val="32"/>
          <w:szCs w:val="32"/>
        </w:rPr>
        <w:t>日。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黑体_GBK" w:eastAsia="方正黑体_GBK"/>
          <w:sz w:val="32"/>
          <w:szCs w:val="32"/>
        </w:rPr>
      </w:pPr>
      <w:r w:rsidRPr="00005310">
        <w:rPr>
          <w:rFonts w:ascii="方正黑体_GBK" w:eastAsia="方正黑体_GBK" w:hint="eastAsia"/>
          <w:sz w:val="32"/>
          <w:szCs w:val="32"/>
        </w:rPr>
        <w:t>二、网上报名流程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楷体_GBK" w:eastAsia="方正楷体_GBK" w:hint="eastAsia"/>
          <w:b/>
          <w:sz w:val="32"/>
          <w:szCs w:val="32"/>
        </w:rPr>
      </w:pPr>
      <w:r w:rsidRPr="00005310">
        <w:rPr>
          <w:rFonts w:ascii="方正楷体_GBK" w:eastAsia="方正楷体_GBK" w:hint="eastAsia"/>
          <w:b/>
          <w:sz w:val="32"/>
          <w:szCs w:val="32"/>
        </w:rPr>
        <w:t>（一）注册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申请人在首次登录本申报系统须注册账号，在“中国教师资格网（www.jszg.edu.cn）”开放期间，点击“教师资格认定申请人网报入口”实名注册个人账户。如您已有教育部统一身份认证平台账号，也可直接登录。个人有效身份证件号码为个人账号，一经注册不能修改。教师资格认定报名开始前，申请人应先完善个人信息、进行实名核验和下载《个人承诺书》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b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1.在“个人信息中心”完善信息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（1）申请人登录成功后，对于注册后首次登陆的或个人信息没有完善的用户，须先完善个人身份信息，填写民族信息。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b/>
          <w:bCs/>
          <w:sz w:val="32"/>
          <w:szCs w:val="32"/>
        </w:rPr>
      </w:pPr>
      <w:r w:rsidRPr="00005310">
        <w:rPr>
          <w:rFonts w:ascii="方正仿宋_GBK" w:eastAsia="方正仿宋_GBK" w:hint="eastAsia"/>
          <w:b/>
          <w:bCs/>
          <w:sz w:val="32"/>
          <w:szCs w:val="32"/>
        </w:rPr>
        <w:t>（2）首次登陆之后，需通过实名核验，才可办理后续业务（此项业务自2020年4月开始）。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申请人每日最多可进行三次实名核验，请勿随意重复点击。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在中国教师资格网使用已经注册的账号信息登录后，系统会提示：“您还未进行实名核验，需进入个人信息中心”完成实名核验，再办理业务！”。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 w:hint="eastAsia"/>
          <w:sz w:val="32"/>
          <w:szCs w:val="32"/>
        </w:rPr>
      </w:pPr>
      <w:r w:rsidRPr="00005310">
        <w:rPr>
          <w:rFonts w:ascii="方正仿宋_GBK" w:eastAsia="方正仿宋_GBK" w:hint="eastAsia"/>
          <w:b/>
          <w:bCs/>
          <w:sz w:val="32"/>
          <w:szCs w:val="32"/>
        </w:rPr>
        <w:lastRenderedPageBreak/>
        <w:t>（3）“个人身份信息”。</w:t>
      </w:r>
      <w:r w:rsidRPr="00005310">
        <w:rPr>
          <w:rFonts w:ascii="方正仿宋_GBK" w:eastAsia="方正仿宋_GBK" w:hint="eastAsia"/>
          <w:sz w:val="32"/>
          <w:szCs w:val="32"/>
        </w:rPr>
        <w:t>可以修改个人身份信息、实名核验、修改密码、修改手机号码等。如需修改姓名，请在实名核验页面中修改。实名核验通过后，姓名方可修改成功，如实名核验未通过，则姓名不会修改成功。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</w:t>
      </w:r>
      <w:r w:rsidRPr="00005310">
        <w:rPr>
          <w:rFonts w:ascii="方正仿宋_GBK" w:eastAsia="方正仿宋_GBK"/>
          <w:sz w:val="32"/>
          <w:szCs w:val="32"/>
        </w:rPr>
        <w:t>4</w:t>
      </w:r>
      <w:r w:rsidRPr="00005310">
        <w:rPr>
          <w:rFonts w:ascii="方正仿宋_GBK" w:eastAsia="方正仿宋_GBK" w:hint="eastAsia"/>
          <w:sz w:val="32"/>
          <w:szCs w:val="32"/>
        </w:rPr>
        <w:t>）</w:t>
      </w:r>
      <w:r w:rsidRPr="00005310">
        <w:rPr>
          <w:rFonts w:ascii="方正仿宋_GBK" w:eastAsia="方正仿宋_GBK" w:hint="eastAsia"/>
          <w:b/>
          <w:sz w:val="32"/>
          <w:szCs w:val="32"/>
        </w:rPr>
        <w:t>“教师资格考试信息”。</w:t>
      </w:r>
      <w:r w:rsidRPr="00005310">
        <w:rPr>
          <w:rFonts w:ascii="方正仿宋_GBK" w:eastAsia="方正仿宋_GBK" w:hint="eastAsia"/>
          <w:sz w:val="32"/>
          <w:szCs w:val="32"/>
        </w:rPr>
        <w:t>本页面信息与申请安徽省高校教师资格人员无关。参加全国中小学教师资格考试且合格的申请人，可在该栏目查看本人的考试合格证明信息。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</w:t>
      </w:r>
      <w:r w:rsidRPr="00005310">
        <w:rPr>
          <w:rFonts w:ascii="方正仿宋_GBK" w:eastAsia="方正仿宋_GBK"/>
          <w:sz w:val="32"/>
          <w:szCs w:val="32"/>
        </w:rPr>
        <w:t>5</w:t>
      </w:r>
      <w:r w:rsidRPr="00005310">
        <w:rPr>
          <w:rFonts w:ascii="方正仿宋_GBK" w:eastAsia="方正仿宋_GBK" w:hint="eastAsia"/>
          <w:sz w:val="32"/>
          <w:szCs w:val="32"/>
        </w:rPr>
        <w:t>）</w:t>
      </w:r>
      <w:r w:rsidRPr="00005310">
        <w:rPr>
          <w:rFonts w:ascii="方正仿宋_GBK" w:eastAsia="方正仿宋_GBK" w:hint="eastAsia"/>
          <w:b/>
          <w:sz w:val="32"/>
          <w:szCs w:val="32"/>
        </w:rPr>
        <w:t>“普通话证书信息”。</w:t>
      </w:r>
      <w:r w:rsidRPr="00005310">
        <w:rPr>
          <w:rFonts w:ascii="方正仿宋_GBK" w:eastAsia="方正仿宋_GBK" w:hint="eastAsia"/>
          <w:sz w:val="32"/>
          <w:szCs w:val="32"/>
        </w:rPr>
        <w:t>申请人可在该栏目下新增和修改个人普通话信息。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①在“核验证书”类型下，输入证书编号等信息，点击“核验”按钮，系统将在国家普通话水平测试信息管理系统中核验普通话证书信息。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②如</w:t>
      </w:r>
      <w:proofErr w:type="gramStart"/>
      <w:r w:rsidRPr="00005310">
        <w:rPr>
          <w:rFonts w:ascii="方正仿宋_GBK" w:eastAsia="方正仿宋_GBK" w:hint="eastAsia"/>
          <w:sz w:val="32"/>
          <w:szCs w:val="32"/>
        </w:rPr>
        <w:t>果核验不到</w:t>
      </w:r>
      <w:proofErr w:type="gramEnd"/>
      <w:r w:rsidRPr="00005310">
        <w:rPr>
          <w:rFonts w:ascii="方正仿宋_GBK" w:eastAsia="方正仿宋_GBK" w:hint="eastAsia"/>
          <w:sz w:val="32"/>
          <w:szCs w:val="32"/>
        </w:rPr>
        <w:t>普通话证书信息，请检查当前核验的信息是否与证书信息中的"姓名、身份证件号码、证书编号"一致。经上述步骤仍核验不到普通话证书信息，需按照提示上传对应的电子版证书（图片大小小于200KB，格式为JPG），供现场确认时人工核验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</w:t>
      </w:r>
      <w:r w:rsidRPr="00005310">
        <w:rPr>
          <w:rFonts w:ascii="方正仿宋_GBK" w:eastAsia="方正仿宋_GBK"/>
          <w:sz w:val="32"/>
          <w:szCs w:val="32"/>
        </w:rPr>
        <w:t>6</w:t>
      </w:r>
      <w:r w:rsidRPr="00005310">
        <w:rPr>
          <w:rFonts w:ascii="方正仿宋_GBK" w:eastAsia="方正仿宋_GBK" w:hint="eastAsia"/>
          <w:sz w:val="32"/>
          <w:szCs w:val="32"/>
        </w:rPr>
        <w:t>）</w:t>
      </w:r>
      <w:r w:rsidRPr="00005310">
        <w:rPr>
          <w:rFonts w:ascii="方正仿宋_GBK" w:eastAsia="方正仿宋_GBK" w:hint="eastAsia"/>
          <w:b/>
          <w:sz w:val="32"/>
          <w:szCs w:val="32"/>
        </w:rPr>
        <w:t>“学历学籍信息”。</w:t>
      </w:r>
      <w:r w:rsidRPr="00005310">
        <w:rPr>
          <w:rFonts w:ascii="方正仿宋_GBK" w:eastAsia="方正仿宋_GBK" w:hint="eastAsia"/>
          <w:sz w:val="32"/>
          <w:szCs w:val="32"/>
        </w:rPr>
        <w:t>申请人可在该栏目下新增和修改个人学历学籍信息。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①在“核验学历”类型下，输入学历证书编号，点击“核验”按钮，系统将在全国高等学校学生信息咨询与就业指导中心（学信网）信息管理系统中获取相关信息。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②如</w:t>
      </w:r>
      <w:proofErr w:type="gramStart"/>
      <w:r w:rsidRPr="00005310">
        <w:rPr>
          <w:rFonts w:ascii="方正仿宋_GBK" w:eastAsia="方正仿宋_GBK" w:hint="eastAsia"/>
          <w:sz w:val="32"/>
          <w:szCs w:val="32"/>
        </w:rPr>
        <w:t>果核验不到</w:t>
      </w:r>
      <w:proofErr w:type="gramEnd"/>
      <w:r w:rsidRPr="00005310">
        <w:rPr>
          <w:rFonts w:ascii="方正仿宋_GBK" w:eastAsia="方正仿宋_GBK" w:hint="eastAsia"/>
          <w:sz w:val="32"/>
          <w:szCs w:val="32"/>
        </w:rPr>
        <w:t>学历信息，请检查当前核验的信息是否与学历证书信息中的"姓名、身份证件号码、证书编号"一致。经上述步骤仍核验不到证书信息，选择“无法核验的学历”类型，补全相关信息并上传对应的电子版证书（图片大小小</w:t>
      </w:r>
      <w:r w:rsidRPr="00005310">
        <w:rPr>
          <w:rFonts w:ascii="方正仿宋_GBK" w:eastAsia="方正仿宋_GBK" w:hint="eastAsia"/>
          <w:sz w:val="32"/>
          <w:szCs w:val="32"/>
        </w:rPr>
        <w:lastRenderedPageBreak/>
        <w:t>于200KB，格式为JPG），供现场确认时人工核验。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③如所持有的学历为港澳台地区学历或者国外学历，无法进行学历核验，请选择核验类型为港澳台地区学历或国外留学学历，按照步骤2进行操作,上传《港澳台学历认证书》或《国外学历认证书》。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特别提示：持港澳台学历或国外学历的申请人提前在“教育部留学服务中心国(境）外学历学位认证申请系统”</w:t>
      </w:r>
      <w:r w:rsidRPr="00005310">
        <w:rPr>
          <w:rFonts w:ascii="方正仿宋_GBK" w:eastAsia="方正仿宋_GBK" w:hint="eastAsia"/>
          <w:sz w:val="32"/>
          <w:szCs w:val="32"/>
        </w:rPr>
        <w:t> </w:t>
      </w:r>
      <w:r w:rsidRPr="00005310">
        <w:rPr>
          <w:rFonts w:ascii="方正仿宋_GBK" w:eastAsia="方正仿宋_GBK" w:hint="eastAsia"/>
          <w:sz w:val="32"/>
          <w:szCs w:val="32"/>
        </w:rPr>
        <w:t>http://renzheng.cscse.edu.cn/Login.aspx）进行学历认证。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</w:t>
      </w:r>
      <w:r w:rsidRPr="00005310">
        <w:rPr>
          <w:rFonts w:ascii="方正仿宋_GBK" w:eastAsia="方正仿宋_GBK"/>
          <w:sz w:val="32"/>
          <w:szCs w:val="32"/>
        </w:rPr>
        <w:t>7</w:t>
      </w:r>
      <w:r w:rsidRPr="00005310">
        <w:rPr>
          <w:rFonts w:ascii="方正仿宋_GBK" w:eastAsia="方正仿宋_GBK" w:hint="eastAsia"/>
          <w:sz w:val="32"/>
          <w:szCs w:val="32"/>
        </w:rPr>
        <w:t>）</w:t>
      </w:r>
      <w:r w:rsidRPr="00005310">
        <w:rPr>
          <w:rFonts w:ascii="方正仿宋_GBK" w:eastAsia="方正仿宋_GBK" w:hint="eastAsia"/>
          <w:b/>
          <w:sz w:val="32"/>
          <w:szCs w:val="32"/>
        </w:rPr>
        <w:t>“学位证书信息”。</w:t>
      </w:r>
      <w:r w:rsidRPr="00005310">
        <w:rPr>
          <w:rFonts w:ascii="方正仿宋_GBK" w:eastAsia="方正仿宋_GBK" w:hint="eastAsia"/>
          <w:sz w:val="32"/>
          <w:szCs w:val="32"/>
        </w:rPr>
        <w:t>申请人可在该栏目下新增和修改个人学位证书信息。系统不核验学位信息，所有录入的学位信息核验状态均为“待核验”。需现场确认环节人工核验。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（</w:t>
      </w:r>
      <w:r w:rsidRPr="00005310">
        <w:rPr>
          <w:rFonts w:ascii="方正仿宋_GBK" w:eastAsia="方正仿宋_GBK"/>
          <w:sz w:val="32"/>
          <w:szCs w:val="32"/>
        </w:rPr>
        <w:t>8</w:t>
      </w:r>
      <w:r w:rsidRPr="00005310">
        <w:rPr>
          <w:rFonts w:ascii="方正仿宋_GBK" w:eastAsia="方正仿宋_GBK" w:hint="eastAsia"/>
          <w:sz w:val="32"/>
          <w:szCs w:val="32"/>
        </w:rPr>
        <w:t>）</w:t>
      </w:r>
      <w:r w:rsidRPr="00005310">
        <w:rPr>
          <w:rFonts w:ascii="方正仿宋_GBK" w:eastAsia="方正仿宋_GBK" w:hint="eastAsia"/>
          <w:b/>
          <w:sz w:val="32"/>
          <w:szCs w:val="32"/>
        </w:rPr>
        <w:t>“教师资格证书信息”。</w:t>
      </w:r>
      <w:r w:rsidRPr="00005310">
        <w:rPr>
          <w:rFonts w:ascii="方正仿宋_GBK" w:eastAsia="方正仿宋_GBK" w:hint="eastAsia"/>
          <w:sz w:val="32"/>
          <w:szCs w:val="32"/>
        </w:rPr>
        <w:t>如果您是在2008年及以后认定的教师资格证书，在“教师资格证书信息”下将列出该证书的相关信息。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楷体_GBK" w:eastAsia="方正楷体_GBK" w:hint="eastAsia"/>
          <w:b/>
          <w:sz w:val="32"/>
          <w:szCs w:val="32"/>
        </w:rPr>
      </w:pPr>
      <w:r w:rsidRPr="00005310">
        <w:rPr>
          <w:rFonts w:ascii="方正楷体_GBK" w:eastAsia="方正楷体_GBK" w:hint="eastAsia"/>
          <w:b/>
          <w:sz w:val="32"/>
          <w:szCs w:val="32"/>
        </w:rPr>
        <w:t>（二）报名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color w:val="000000"/>
          <w:sz w:val="32"/>
          <w:szCs w:val="32"/>
        </w:rPr>
        <w:t>各高校通知本校申请人在网上报名时间内登陆“中国教师资格网”（www.jszg.edu.cn）进行报名，逾期不予补报。</w:t>
      </w:r>
      <w:r w:rsidRPr="00005310">
        <w:rPr>
          <w:rFonts w:ascii="方正仿宋_GBK" w:eastAsia="方正仿宋_GBK" w:hint="eastAsia"/>
          <w:sz w:val="32"/>
          <w:szCs w:val="32"/>
        </w:rPr>
        <w:t>申请人在规定的网上报名时间内用本人的注册账号登录并报名。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1. 在业务平台页面下，选择“教师资格认定”业务模块，首先点击“须知”按钮，仔细阅读“教师资格认定申请人必读”中的内容。阅读完毕后，请在右上角点击“返回业务平台”按钮，返回业务平台界面。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 w:hint="eastAsia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2. 在业务平台页面下，选择“教师资格认定”业务模块，点击“报名”按钮，开始进行教师资格认定报名。首先仔细阅读教师资格认定网上申报协议。在此页面下载《个人承诺</w:t>
      </w:r>
      <w:r w:rsidRPr="00005310">
        <w:rPr>
          <w:rFonts w:ascii="方正仿宋_GBK" w:eastAsia="方正仿宋_GBK" w:hint="eastAsia"/>
          <w:sz w:val="32"/>
          <w:szCs w:val="32"/>
        </w:rPr>
        <w:lastRenderedPageBreak/>
        <w:t>书》并按照个人承诺书中的说明进行操作，</w:t>
      </w:r>
      <w:proofErr w:type="gramStart"/>
      <w:r w:rsidRPr="00005310">
        <w:rPr>
          <w:rFonts w:ascii="方正仿宋_GBK" w:eastAsia="方正仿宋_GBK" w:hint="eastAsia"/>
          <w:sz w:val="32"/>
          <w:szCs w:val="32"/>
        </w:rPr>
        <w:t>待之后</w:t>
      </w:r>
      <w:proofErr w:type="gramEnd"/>
      <w:r w:rsidRPr="00005310">
        <w:rPr>
          <w:rFonts w:ascii="方正仿宋_GBK" w:eastAsia="方正仿宋_GBK" w:hint="eastAsia"/>
          <w:sz w:val="32"/>
          <w:szCs w:val="32"/>
        </w:rPr>
        <w:t>使用。阅读完毕，</w:t>
      </w:r>
      <w:proofErr w:type="gramStart"/>
      <w:r w:rsidRPr="00005310">
        <w:rPr>
          <w:rFonts w:ascii="方正仿宋_GBK" w:eastAsia="方正仿宋_GBK" w:hint="eastAsia"/>
          <w:sz w:val="32"/>
          <w:szCs w:val="32"/>
        </w:rPr>
        <w:t>勾选下方</w:t>
      </w:r>
      <w:proofErr w:type="gramEnd"/>
      <w:r w:rsidRPr="00005310">
        <w:rPr>
          <w:rFonts w:ascii="方正仿宋_GBK" w:eastAsia="方正仿宋_GBK" w:hint="eastAsia"/>
          <w:sz w:val="32"/>
          <w:szCs w:val="32"/>
        </w:rPr>
        <w:t>“已阅读并完全同意本协议”的选框，点击“下一步”进入填写身份信息页面。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3．身份信息页面可选择或进一步修改完善考试形式、普通话、学历、学位等信息。安徽省高等学校教师资格申请人的“考试形式”统一选择“非国家统一考试（含免考）”。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4．点击“下一步”按钮，进入“确认资格种类和认定机构</w:t>
      </w:r>
      <w:r w:rsidRPr="00005310">
        <w:rPr>
          <w:rFonts w:ascii="方正仿宋_GBK" w:eastAsia="方正仿宋_GBK" w:hint="eastAsia"/>
          <w:sz w:val="32"/>
          <w:szCs w:val="32"/>
        </w:rPr>
        <w:t>  </w:t>
      </w:r>
      <w:r w:rsidRPr="00005310">
        <w:rPr>
          <w:rFonts w:ascii="方正仿宋_GBK" w:eastAsia="方正仿宋_GBK" w:hint="eastAsia"/>
          <w:sz w:val="32"/>
          <w:szCs w:val="32"/>
        </w:rPr>
        <w:t>”，填写选择认定机构信息，根据本人实际情况选择认定所在地信息、认定机构信息及确认点信息。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资格种类：</w:t>
      </w:r>
      <w:r w:rsidRPr="00005310">
        <w:rPr>
          <w:rFonts w:ascii="方正仿宋_GBK" w:eastAsia="方正仿宋_GBK" w:hint="eastAsia"/>
          <w:sz w:val="32"/>
          <w:szCs w:val="32"/>
        </w:rPr>
        <w:t>高等学校教师资格；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认定省份：</w:t>
      </w:r>
      <w:r w:rsidRPr="00005310">
        <w:rPr>
          <w:rFonts w:ascii="方正仿宋_GBK" w:eastAsia="方正仿宋_GBK" w:hint="eastAsia"/>
          <w:sz w:val="32"/>
          <w:szCs w:val="32"/>
        </w:rPr>
        <w:t>安徽省；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认定机构：</w:t>
      </w:r>
      <w:r w:rsidRPr="00005310">
        <w:rPr>
          <w:rFonts w:ascii="方正仿宋_GBK" w:eastAsia="方正仿宋_GBK" w:hint="eastAsia"/>
          <w:sz w:val="32"/>
          <w:szCs w:val="32"/>
        </w:rPr>
        <w:t>安徽省教育厅；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任教学科：</w:t>
      </w:r>
      <w:r w:rsidRPr="00005310">
        <w:rPr>
          <w:rFonts w:ascii="方正仿宋_GBK" w:eastAsia="方正仿宋_GBK" w:hint="eastAsia"/>
          <w:sz w:val="32"/>
          <w:szCs w:val="32"/>
        </w:rPr>
        <w:t>从备选项目中选择二级学科以下名称填写，与本人所学专业或现任教学科相一致。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 w:hint="eastAsia"/>
          <w:sz w:val="32"/>
          <w:szCs w:val="32"/>
        </w:rPr>
      </w:pPr>
      <w:r w:rsidRPr="00005310">
        <w:rPr>
          <w:rFonts w:ascii="方正仿宋_GBK" w:eastAsia="方正仿宋_GBK" w:hint="eastAsia"/>
          <w:b/>
          <w:sz w:val="32"/>
          <w:szCs w:val="32"/>
        </w:rPr>
        <w:t>确认点：</w:t>
      </w:r>
      <w:r w:rsidRPr="00005310">
        <w:rPr>
          <w:rFonts w:ascii="方正仿宋_GBK" w:eastAsia="方正仿宋_GBK" w:hint="eastAsia"/>
          <w:sz w:val="32"/>
          <w:szCs w:val="32"/>
        </w:rPr>
        <w:t>申请人员需选择自己的任教学校。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5. 点击“下一步”按钮，进入“填写认定信息”界面。根据实际情况填写本人的认定信息，并上</w:t>
      </w:r>
      <w:proofErr w:type="gramStart"/>
      <w:r w:rsidRPr="00005310">
        <w:rPr>
          <w:rFonts w:ascii="方正仿宋_GBK" w:eastAsia="方正仿宋_GBK" w:hint="eastAsia"/>
          <w:sz w:val="32"/>
          <w:szCs w:val="32"/>
        </w:rPr>
        <w:t>传个人</w:t>
      </w:r>
      <w:proofErr w:type="gramEnd"/>
      <w:r w:rsidRPr="00005310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近期免冠正面</w:t>
      </w:r>
      <w:r w:rsidRPr="00005310">
        <w:rPr>
          <w:rFonts w:ascii="方正仿宋_GBK" w:eastAsia="方正仿宋_GBK" w:hAnsi="方正仿宋_GBK" w:cs="方正仿宋_GBK"/>
          <w:color w:val="000000"/>
          <w:sz w:val="32"/>
          <w:szCs w:val="32"/>
        </w:rPr>
        <w:t>1</w:t>
      </w:r>
      <w:r w:rsidRPr="00005310">
        <w:rPr>
          <w:rFonts w:ascii="方正仿宋_GBK" w:eastAsia="方正仿宋_GBK" w:hAnsi="方正仿宋_GBK" w:cs="方正仿宋_GBK" w:hint="eastAsia"/>
          <w:color w:val="000000"/>
          <w:sz w:val="32"/>
          <w:szCs w:val="32"/>
        </w:rPr>
        <w:t>寸彩色白底证件照</w:t>
      </w:r>
      <w:r w:rsidRPr="00005310">
        <w:rPr>
          <w:rFonts w:ascii="方正仿宋_GBK" w:eastAsia="方正仿宋_GBK" w:hint="eastAsia"/>
          <w:sz w:val="32"/>
          <w:szCs w:val="32"/>
        </w:rPr>
        <w:t>（照片大小小于200k，图片为jpg格式，须与教师资格证书上粘贴的照片为同一底版）和下载打印并签名的“个人承诺书”（图片大小小于200K,格式为jpg格式）。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/>
          <w:sz w:val="32"/>
          <w:szCs w:val="32"/>
        </w:rPr>
        <w:t>6.</w:t>
      </w:r>
      <w:r w:rsidRPr="00005310">
        <w:rPr>
          <w:rFonts w:ascii="方正仿宋_GBK" w:eastAsia="方正仿宋_GBK" w:hint="eastAsia"/>
          <w:sz w:val="32"/>
          <w:szCs w:val="32"/>
        </w:rPr>
        <w:t>认定信息填写完成后，点击“下一步”按钮，看到“确认信息”页面，请仔细核对信息，如有错误，请及时在本页面更改，如确认无误，点击“下一步”按钮，看到“注意事项”页面，请仔细阅读相关内容。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7</w:t>
      </w:r>
      <w:r w:rsidRPr="00005310">
        <w:rPr>
          <w:rFonts w:ascii="方正仿宋_GBK" w:eastAsia="方正仿宋_GBK"/>
          <w:sz w:val="32"/>
          <w:szCs w:val="32"/>
        </w:rPr>
        <w:t>.</w:t>
      </w:r>
      <w:r w:rsidRPr="00005310">
        <w:rPr>
          <w:rFonts w:ascii="方正仿宋_GBK" w:eastAsia="方正仿宋_GBK" w:hint="eastAsia"/>
          <w:sz w:val="32"/>
          <w:szCs w:val="32"/>
        </w:rPr>
        <w:t>点击“下一步”按钮，将看到报名信息提交页面，在</w:t>
      </w:r>
      <w:r w:rsidRPr="00005310">
        <w:rPr>
          <w:rFonts w:ascii="方正仿宋_GBK" w:eastAsia="方正仿宋_GBK" w:hint="eastAsia"/>
          <w:sz w:val="32"/>
          <w:szCs w:val="32"/>
        </w:rPr>
        <w:lastRenderedPageBreak/>
        <w:t>此页面您将看到个人承诺，请自己阅读个人承诺。选择同意，点击“提交”按钮，将出现申报提醒页面，为报名成功，请仔细阅读页面中的内容并做好相关信息记录；如选择不同意，点击“提交”按钮后，您将放弃本次报名，返回业务平台。</w:t>
      </w:r>
    </w:p>
    <w:p w:rsidR="00005310" w:rsidRPr="00005310" w:rsidRDefault="00005310" w:rsidP="00005310">
      <w:pPr>
        <w:spacing w:line="520" w:lineRule="exact"/>
        <w:ind w:firstLineChars="200" w:firstLine="640"/>
        <w:rPr>
          <w:rFonts w:ascii="方正仿宋_GBK" w:eastAsia="方正仿宋_GBK"/>
          <w:b/>
          <w:bCs/>
          <w:color w:val="FF0000"/>
          <w:sz w:val="32"/>
          <w:szCs w:val="32"/>
        </w:rPr>
      </w:pPr>
      <w:r w:rsidRPr="00005310">
        <w:rPr>
          <w:rFonts w:ascii="方正仿宋_GBK" w:eastAsia="方正仿宋_GBK" w:hint="eastAsia"/>
          <w:sz w:val="32"/>
          <w:szCs w:val="32"/>
        </w:rPr>
        <w:t>注：</w:t>
      </w:r>
      <w:r w:rsidRPr="00005310">
        <w:rPr>
          <w:rFonts w:ascii="方正仿宋_GBK" w:eastAsia="方正仿宋_GBK"/>
          <w:b/>
          <w:bCs/>
          <w:color w:val="FF0000"/>
          <w:sz w:val="32"/>
          <w:szCs w:val="32"/>
        </w:rPr>
        <w:t>所有环节均完成，生成报名号之后</w:t>
      </w:r>
      <w:r w:rsidRPr="00005310">
        <w:rPr>
          <w:rFonts w:ascii="方正仿宋_GBK" w:eastAsia="方正仿宋_GBK" w:hint="eastAsia"/>
          <w:b/>
          <w:bCs/>
          <w:color w:val="FF0000"/>
          <w:sz w:val="32"/>
          <w:szCs w:val="32"/>
        </w:rPr>
        <w:t>方为</w:t>
      </w:r>
      <w:r w:rsidRPr="00005310">
        <w:rPr>
          <w:rFonts w:ascii="方正仿宋_GBK" w:eastAsia="方正仿宋_GBK"/>
          <w:b/>
          <w:bCs/>
          <w:color w:val="FF0000"/>
          <w:sz w:val="32"/>
          <w:szCs w:val="32"/>
        </w:rPr>
        <w:t>报名成功</w:t>
      </w:r>
      <w:r w:rsidRPr="00005310">
        <w:rPr>
          <w:rFonts w:ascii="方正仿宋_GBK" w:eastAsia="方正仿宋_GBK" w:hint="eastAsia"/>
          <w:b/>
          <w:bCs/>
          <w:color w:val="FF0000"/>
          <w:sz w:val="32"/>
          <w:szCs w:val="32"/>
        </w:rPr>
        <w:t>！</w:t>
      </w:r>
    </w:p>
    <w:p w:rsidR="00005310" w:rsidRPr="00005310" w:rsidRDefault="00005310" w:rsidP="00005310">
      <w:pPr>
        <w:spacing w:line="520" w:lineRule="exact"/>
        <w:ind w:firstLineChars="200" w:firstLine="643"/>
        <w:rPr>
          <w:rFonts w:ascii="方正仿宋_GBK" w:eastAsia="方正仿宋_GBK" w:hint="eastAsia"/>
          <w:b/>
          <w:bCs/>
          <w:color w:val="FF0000"/>
          <w:sz w:val="32"/>
          <w:szCs w:val="32"/>
        </w:rPr>
      </w:pPr>
      <w:r w:rsidRPr="00005310">
        <w:rPr>
          <w:rFonts w:ascii="方正仿宋_GBK" w:eastAsia="方正仿宋_GBK" w:hint="eastAsia"/>
          <w:b/>
          <w:bCs/>
          <w:color w:val="FF0000"/>
          <w:sz w:val="32"/>
          <w:szCs w:val="32"/>
        </w:rPr>
        <w:t>申请人可以登陆中国教师资格网（www.jszg.edu.cn），在“使用帮助”栏目中下载“教师资格认定和定期注册申请人使用手册”查看教师资格注册、报名详细流程。</w:t>
      </w:r>
    </w:p>
    <w:p w:rsidR="004D0BDD" w:rsidRPr="00005310" w:rsidRDefault="00005310" w:rsidP="00005310">
      <w:pPr>
        <w:spacing w:line="520" w:lineRule="exact"/>
        <w:ind w:firstLineChars="200" w:firstLine="643"/>
      </w:pPr>
      <w:r w:rsidRPr="00005310">
        <w:rPr>
          <w:rFonts w:ascii="方正仿宋_GBK" w:eastAsia="方正仿宋_GBK" w:hint="eastAsia"/>
          <w:b/>
          <w:bCs/>
          <w:color w:val="FF0000"/>
          <w:sz w:val="32"/>
          <w:szCs w:val="32"/>
        </w:rPr>
        <w:t>如果您在教师资格认定过程中遇到问题，请参考中国教师资格网“常见问题”相关说明对照处理。</w:t>
      </w:r>
    </w:p>
    <w:sectPr w:rsidR="004D0BDD" w:rsidRPr="00005310" w:rsidSect="004D0B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32971" w:rsidRDefault="00B32971" w:rsidP="00005310">
      <w:r>
        <w:separator/>
      </w:r>
    </w:p>
  </w:endnote>
  <w:endnote w:type="continuationSeparator" w:id="0">
    <w:p w:rsidR="00B32971" w:rsidRDefault="00B32971" w:rsidP="000053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32971" w:rsidRDefault="00B32971" w:rsidP="00005310">
      <w:r>
        <w:separator/>
      </w:r>
    </w:p>
  </w:footnote>
  <w:footnote w:type="continuationSeparator" w:id="0">
    <w:p w:rsidR="00B32971" w:rsidRDefault="00B32971" w:rsidP="000053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9636A"/>
    <w:rsid w:val="00005310"/>
    <w:rsid w:val="0043288C"/>
    <w:rsid w:val="004A430D"/>
    <w:rsid w:val="004D0BDD"/>
    <w:rsid w:val="0059636A"/>
    <w:rsid w:val="008A2A84"/>
    <w:rsid w:val="00AC2D07"/>
    <w:rsid w:val="00B32971"/>
    <w:rsid w:val="00B81440"/>
    <w:rsid w:val="00BD12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D120D"/>
    <w:rPr>
      <w:b/>
      <w:bCs/>
    </w:rPr>
  </w:style>
  <w:style w:type="paragraph" w:styleId="a4">
    <w:name w:val="header"/>
    <w:basedOn w:val="a"/>
    <w:link w:val="Char"/>
    <w:uiPriority w:val="99"/>
    <w:semiHidden/>
    <w:unhideWhenUsed/>
    <w:rsid w:val="000053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00531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0053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00531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375</Words>
  <Characters>2140</Characters>
  <Application>Microsoft Office Word</Application>
  <DocSecurity>0</DocSecurity>
  <Lines>17</Lines>
  <Paragraphs>5</Paragraphs>
  <ScaleCrop>false</ScaleCrop>
  <Company/>
  <LinksUpToDate>false</LinksUpToDate>
  <CharactersWithSpaces>2510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吴芳</dc:creator>
  <cp:lastModifiedBy>孙冰</cp:lastModifiedBy>
  <cp:revision>2</cp:revision>
  <dcterms:created xsi:type="dcterms:W3CDTF">2020-07-07T01:52:00Z</dcterms:created>
  <dcterms:modified xsi:type="dcterms:W3CDTF">2020-07-07T01:52:00Z</dcterms:modified>
</cp:coreProperties>
</file>